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26" w:rsidRPr="0057791D" w:rsidRDefault="00867D26" w:rsidP="00BC34AC">
      <w:pPr>
        <w:framePr w:w="210" w:h="289" w:hSpace="142" w:wrap="around" w:vAnchor="page" w:hAnchor="page" w:x="426" w:y="8223" w:anchorLock="1"/>
        <w:jc w:val="both"/>
        <w:rPr>
          <w:rFonts w:ascii="Arial" w:hAnsi="Arial" w:cs="Arial"/>
          <w:sz w:val="20"/>
          <w:szCs w:val="20"/>
        </w:rPr>
      </w:pPr>
      <w:r w:rsidRPr="0057791D">
        <w:rPr>
          <w:rFonts w:ascii="Arial" w:hAnsi="Arial" w:cs="Arial"/>
          <w:color w:val="C0C0C0"/>
          <w:sz w:val="20"/>
          <w:szCs w:val="20"/>
        </w:rPr>
        <w:t> </w:t>
      </w:r>
    </w:p>
    <w:p w:rsidR="00630AB4" w:rsidRPr="0057791D" w:rsidRDefault="00630AB4" w:rsidP="00630AB4">
      <w:pPr>
        <w:rPr>
          <w:rFonts w:ascii="Calibri" w:eastAsia="Calibri" w:hAnsi="Calibri" w:cs="Calibri"/>
          <w:b/>
          <w:bCs/>
          <w:szCs w:val="22"/>
        </w:rPr>
      </w:pPr>
      <w:r w:rsidRPr="0057791D">
        <w:rPr>
          <w:rFonts w:ascii="Calibri" w:eastAsia="Calibri" w:hAnsi="Calibri" w:cs="Calibri"/>
          <w:b/>
          <w:bCs/>
          <w:szCs w:val="22"/>
        </w:rPr>
        <w:t>Sommerschule 2020</w:t>
      </w:r>
    </w:p>
    <w:p w:rsidR="0057791D" w:rsidRPr="0057791D" w:rsidRDefault="0057791D" w:rsidP="00630AB4">
      <w:pPr>
        <w:rPr>
          <w:rFonts w:ascii="Calibri" w:eastAsia="Calibri" w:hAnsi="Calibri" w:cs="Calibri"/>
          <w:b/>
          <w:bCs/>
          <w:szCs w:val="22"/>
        </w:rPr>
      </w:pPr>
    </w:p>
    <w:p w:rsidR="00630AB4" w:rsidRPr="0057791D" w:rsidRDefault="0057791D" w:rsidP="00630AB4">
      <w:pPr>
        <w:rPr>
          <w:rFonts w:ascii="Calibri" w:eastAsia="Calibri" w:hAnsi="Calibri" w:cs="Calibri"/>
          <w:b/>
          <w:bCs/>
          <w:sz w:val="20"/>
          <w:szCs w:val="20"/>
        </w:rPr>
      </w:pPr>
      <w:r w:rsidRPr="0057791D">
        <w:rPr>
          <w:rFonts w:ascii="Calibri" w:eastAsia="Calibri" w:hAnsi="Calibri" w:cs="Calibri"/>
          <w:b/>
          <w:bCs/>
          <w:szCs w:val="22"/>
        </w:rPr>
        <w:t xml:space="preserve">Zeit-Maßnahmen-Plan </w:t>
      </w:r>
      <w:r>
        <w:rPr>
          <w:rFonts w:ascii="Calibri" w:eastAsia="Calibri" w:hAnsi="Calibri" w:cs="Calibri"/>
          <w:b/>
          <w:bCs/>
          <w:szCs w:val="22"/>
        </w:rPr>
        <w:t xml:space="preserve">(Stand: </w:t>
      </w:r>
      <w:r w:rsidRPr="0057791D">
        <w:rPr>
          <w:rFonts w:ascii="Calibri" w:eastAsia="Calibri" w:hAnsi="Calibri" w:cs="Calibri"/>
          <w:b/>
          <w:bCs/>
          <w:szCs w:val="22"/>
        </w:rPr>
        <w:t>26.05</w:t>
      </w:r>
      <w:r w:rsidR="00630AB4" w:rsidRPr="0057791D">
        <w:rPr>
          <w:rFonts w:ascii="Calibri" w:eastAsia="Calibri" w:hAnsi="Calibri" w:cs="Calibri"/>
          <w:b/>
          <w:bCs/>
          <w:szCs w:val="22"/>
        </w:rPr>
        <w:t>.2020</w:t>
      </w:r>
      <w:r>
        <w:rPr>
          <w:rFonts w:ascii="Calibri" w:eastAsia="Calibri" w:hAnsi="Calibri" w:cs="Calibri"/>
          <w:b/>
          <w:bCs/>
          <w:szCs w:val="22"/>
        </w:rPr>
        <w:t>)</w:t>
      </w:r>
    </w:p>
    <w:p w:rsidR="00630AB4" w:rsidRDefault="00630AB4" w:rsidP="00630AB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7791D" w:rsidRPr="0057791D" w:rsidRDefault="0057791D" w:rsidP="00630AB4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334"/>
        <w:gridCol w:w="7017"/>
      </w:tblGrid>
      <w:tr w:rsidR="00630AB4" w:rsidRPr="0057791D" w:rsidTr="00630AB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4" w:rsidRPr="0057791D" w:rsidRDefault="00630AB4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Datum/Frist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4" w:rsidRPr="0057791D" w:rsidRDefault="00630AB4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Inhalt</w:t>
            </w:r>
          </w:p>
        </w:tc>
      </w:tr>
      <w:tr w:rsidR="00630AB4" w:rsidRPr="0057791D" w:rsidTr="00630AB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4" w:rsidRPr="0057791D" w:rsidRDefault="00630AB4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18.05.2020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4" w:rsidRPr="0057791D" w:rsidRDefault="00630AB4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-Programmstart </w:t>
            </w:r>
          </w:p>
        </w:tc>
      </w:tr>
      <w:tr w:rsidR="00630AB4" w:rsidRPr="0057791D" w:rsidTr="00630AB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4" w:rsidRPr="0057791D" w:rsidRDefault="00630AB4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Bis 29.05.2020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4" w:rsidRPr="0057791D" w:rsidRDefault="00630AB4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-Abstimmung mit den Bezirksschulstadträten, der Schulaufsicht, den </w:t>
            </w:r>
            <w:proofErr w:type="spellStart"/>
            <w:r w:rsidRPr="0057791D">
              <w:rPr>
                <w:rFonts w:ascii="Calibri" w:eastAsia="Calibri" w:hAnsi="Calibri" w:cs="Calibri"/>
                <w:sz w:val="20"/>
                <w:szCs w:val="20"/>
              </w:rPr>
              <w:t>Ver</w:t>
            </w:r>
            <w:proofErr w:type="spellEnd"/>
            <w:r w:rsidRPr="0057791D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  <w:p w:rsidR="00630AB4" w:rsidRPr="0057791D" w:rsidRDefault="00630AB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7791D">
              <w:rPr>
                <w:rFonts w:ascii="Calibri" w:eastAsia="Calibri" w:hAnsi="Calibri" w:cs="Calibri"/>
                <w:sz w:val="20"/>
                <w:szCs w:val="20"/>
              </w:rPr>
              <w:t>bundleitungen</w:t>
            </w:r>
            <w:proofErr w:type="spellEnd"/>
            <w:r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 der regionalen Fortbildung und den Schulträgern</w:t>
            </w:r>
          </w:p>
          <w:p w:rsidR="00630AB4" w:rsidRPr="0057791D" w:rsidRDefault="00630AB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-Werbung</w:t>
            </w:r>
            <w:r w:rsidR="00D06CBD"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 (Flyer steht als </w:t>
            </w:r>
            <w:proofErr w:type="spellStart"/>
            <w:r w:rsidR="00D06CBD" w:rsidRPr="0057791D">
              <w:rPr>
                <w:rFonts w:ascii="Calibri" w:eastAsia="Calibri" w:hAnsi="Calibri" w:cs="Calibri"/>
                <w:sz w:val="20"/>
                <w:szCs w:val="20"/>
              </w:rPr>
              <w:t>pdf</w:t>
            </w:r>
            <w:proofErr w:type="spellEnd"/>
            <w:r w:rsidR="00D06CBD"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-Datei </w:t>
            </w:r>
            <w:r w:rsidR="00C57B9F" w:rsidRPr="0057791D">
              <w:rPr>
                <w:rFonts w:ascii="Calibri" w:eastAsia="Calibri" w:hAnsi="Calibri" w:cs="Calibri"/>
                <w:sz w:val="20"/>
                <w:szCs w:val="20"/>
              </w:rPr>
              <w:t>ab dem 25.05.2020 zur Verfügung</w:t>
            </w:r>
            <w:r w:rsidR="00D06CBD" w:rsidRPr="0057791D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630AB4" w:rsidRPr="0057791D" w:rsidRDefault="00630AB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-Information der Schulen</w:t>
            </w:r>
          </w:p>
          <w:p w:rsidR="00630AB4" w:rsidRPr="0057791D" w:rsidRDefault="00630AB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-Information des Landeseltern- und Landesschülerausschusses</w:t>
            </w:r>
            <w:r w:rsidR="00D06CBD"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 (G</w:t>
            </w:r>
            <w:r w:rsidR="00F66C73" w:rsidRPr="0057791D">
              <w:rPr>
                <w:rFonts w:ascii="Calibri" w:eastAsia="Calibri" w:hAnsi="Calibri" w:cs="Calibri"/>
                <w:sz w:val="20"/>
                <w:szCs w:val="20"/>
              </w:rPr>
              <w:t>espräch am 28.5.2020)</w:t>
            </w:r>
          </w:p>
          <w:p w:rsidR="00630AB4" w:rsidRPr="0057791D" w:rsidRDefault="00630AB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-Information der Verbände</w:t>
            </w:r>
            <w:r w:rsidR="00F66C73"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="00D06CBD" w:rsidRPr="0057791D">
              <w:rPr>
                <w:rFonts w:ascii="Calibri" w:eastAsia="Calibri" w:hAnsi="Calibri" w:cs="Calibri"/>
                <w:sz w:val="20"/>
                <w:szCs w:val="20"/>
              </w:rPr>
              <w:t>20.05.2020)</w:t>
            </w:r>
          </w:p>
          <w:p w:rsidR="00D06CBD" w:rsidRPr="0057791D" w:rsidRDefault="00D06CB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-Information GPR (26.05.2020)</w:t>
            </w:r>
          </w:p>
          <w:p w:rsidR="00D06CBD" w:rsidRPr="0057791D" w:rsidRDefault="00D06CB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-Versenden</w:t>
            </w:r>
            <w:r w:rsidR="00111B5E"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 eines Anschreibens, des Flyers sowie einer Checkliste und Sammlung von Vordrucken an die Lehrkräfte über die Schulleitungen (29.05.2020)</w:t>
            </w:r>
          </w:p>
          <w:p w:rsidR="00111B5E" w:rsidRPr="0057791D" w:rsidRDefault="00111B5E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-Versenden der Abfrage (</w:t>
            </w:r>
            <w:proofErr w:type="spellStart"/>
            <w:r w:rsidRPr="0057791D">
              <w:rPr>
                <w:rFonts w:ascii="Calibri" w:eastAsia="Calibri" w:hAnsi="Calibri" w:cs="Calibri"/>
                <w:sz w:val="20"/>
                <w:szCs w:val="20"/>
              </w:rPr>
              <w:t>Exel</w:t>
            </w:r>
            <w:proofErr w:type="spellEnd"/>
            <w:r w:rsidRPr="0057791D">
              <w:rPr>
                <w:rFonts w:ascii="Calibri" w:eastAsia="Calibri" w:hAnsi="Calibri" w:cs="Calibri"/>
                <w:sz w:val="20"/>
                <w:szCs w:val="20"/>
              </w:rPr>
              <w:t>-Tabelle) an die Schulleitungen zur Meldung der tei</w:t>
            </w:r>
            <w:r w:rsidRPr="0057791D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57791D">
              <w:rPr>
                <w:rFonts w:ascii="Calibri" w:eastAsia="Calibri" w:hAnsi="Calibri" w:cs="Calibri"/>
                <w:sz w:val="20"/>
                <w:szCs w:val="20"/>
              </w:rPr>
              <w:t>nehmenden Schülerinnen und Schüler an den freien Träger (29.05.2020)</w:t>
            </w:r>
          </w:p>
        </w:tc>
      </w:tr>
      <w:tr w:rsidR="00D06CBD" w:rsidRPr="0057791D" w:rsidTr="00630AB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BD" w:rsidRPr="0057791D" w:rsidRDefault="00D06CB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Bis 03.06.2020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BD" w:rsidRPr="0057791D" w:rsidRDefault="00D06CBD" w:rsidP="00D06CB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-Die Flyer werden von der Druckerei an die Bezirksämter geliefert; Diese kommen per Dienstpost an die Schulen oder sollen von den Schulhausmeistern dort abg</w:t>
            </w:r>
            <w:r w:rsidRPr="0057791D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57791D">
              <w:rPr>
                <w:rFonts w:ascii="Calibri" w:eastAsia="Calibri" w:hAnsi="Calibri" w:cs="Calibri"/>
                <w:sz w:val="20"/>
                <w:szCs w:val="20"/>
              </w:rPr>
              <w:t>holt werden, um sie baldmöglichst an alle Schülerinnen und Schüler der Jahrgänge 1,2,7,8, und 9 sowie der Schülerinnen und Schüler in Willkommensklassen zu ve</w:t>
            </w:r>
            <w:r w:rsidRPr="0057791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57791D">
              <w:rPr>
                <w:rFonts w:ascii="Calibri" w:eastAsia="Calibri" w:hAnsi="Calibri" w:cs="Calibri"/>
                <w:sz w:val="20"/>
                <w:szCs w:val="20"/>
              </w:rPr>
              <w:t>teilen. Kleine Grundschulen erhalten 200 Flyer. Große Grundschulen und weite</w:t>
            </w:r>
            <w:r w:rsidRPr="0057791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57791D">
              <w:rPr>
                <w:rFonts w:ascii="Calibri" w:eastAsia="Calibri" w:hAnsi="Calibri" w:cs="Calibri"/>
                <w:sz w:val="20"/>
                <w:szCs w:val="20"/>
              </w:rPr>
              <w:t>führende Schulen erhalten 400 oder 600 Flyer.</w:t>
            </w:r>
          </w:p>
          <w:p w:rsidR="00007B35" w:rsidRPr="0057791D" w:rsidRDefault="00007B35" w:rsidP="00D06CB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-Der Flyer wird in verschiedenen Sprachen online zur Verfügung gestellt. </w:t>
            </w:r>
          </w:p>
        </w:tc>
      </w:tr>
      <w:tr w:rsidR="00630AB4" w:rsidRPr="0057791D" w:rsidTr="00630AB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4" w:rsidRPr="0057791D" w:rsidRDefault="00D06CBD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02E40">
              <w:rPr>
                <w:rFonts w:ascii="Calibri" w:eastAsia="Calibri" w:hAnsi="Calibri" w:cs="Calibri"/>
                <w:sz w:val="20"/>
                <w:szCs w:val="20"/>
              </w:rPr>
              <w:t>5.06.2020-23</w:t>
            </w:r>
            <w:bookmarkStart w:id="0" w:name="_GoBack"/>
            <w:bookmarkEnd w:id="0"/>
            <w:r w:rsidR="00630AB4" w:rsidRPr="0057791D">
              <w:rPr>
                <w:rFonts w:ascii="Calibri" w:eastAsia="Calibri" w:hAnsi="Calibri" w:cs="Calibri"/>
                <w:sz w:val="20"/>
                <w:szCs w:val="20"/>
              </w:rPr>
              <w:t>.06.2020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4" w:rsidRPr="0057791D" w:rsidRDefault="00630AB4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 Qualifizierung der Pädagogen der Sommerschule durch die regionale Fort-  </w:t>
            </w:r>
          </w:p>
          <w:p w:rsidR="00630AB4" w:rsidRPr="0057791D" w:rsidRDefault="00630AB4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7791D" w:rsidRPr="0057791D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57791D">
              <w:rPr>
                <w:rFonts w:ascii="Calibri" w:eastAsia="Calibri" w:hAnsi="Calibri" w:cs="Calibri"/>
                <w:sz w:val="20"/>
                <w:szCs w:val="20"/>
              </w:rPr>
              <w:t>ildung</w:t>
            </w:r>
            <w:r w:rsidR="0057791D"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 (ist bereits organisiert)</w:t>
            </w:r>
          </w:p>
        </w:tc>
      </w:tr>
      <w:tr w:rsidR="00D06CBD" w:rsidRPr="0057791D" w:rsidTr="00630AB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BD" w:rsidRPr="0057791D" w:rsidRDefault="00D06CB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Bis 12.06.2020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BD" w:rsidRPr="0057791D" w:rsidRDefault="00D06CBD" w:rsidP="00D06CB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-Meldung der Anzahl der teilnehmenden Schülerinnen und Schüler</w:t>
            </w:r>
            <w:r w:rsidR="00111B5E"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 von den Schu</w:t>
            </w:r>
            <w:r w:rsidR="00111B5E" w:rsidRPr="0057791D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111B5E" w:rsidRPr="0057791D">
              <w:rPr>
                <w:rFonts w:ascii="Calibri" w:eastAsia="Calibri" w:hAnsi="Calibri" w:cs="Calibri"/>
                <w:sz w:val="20"/>
                <w:szCs w:val="20"/>
              </w:rPr>
              <w:t>leitungen an die Referatsleitungen</w:t>
            </w:r>
          </w:p>
        </w:tc>
      </w:tr>
      <w:tr w:rsidR="00630AB4" w:rsidRPr="0057791D" w:rsidTr="00630AB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4" w:rsidRPr="0057791D" w:rsidRDefault="00D06CBD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Bis 12</w:t>
            </w:r>
            <w:r w:rsidR="00630AB4" w:rsidRPr="0057791D">
              <w:rPr>
                <w:rFonts w:ascii="Calibri" w:eastAsia="Calibri" w:hAnsi="Calibri" w:cs="Calibri"/>
                <w:sz w:val="20"/>
                <w:szCs w:val="20"/>
              </w:rPr>
              <w:t>.06.2020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4" w:rsidRPr="0057791D" w:rsidRDefault="00630AB4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-Meldung von Schülerinnen und Schüler der Jahrgangsstufen 1 und 2 über </w:t>
            </w:r>
          </w:p>
          <w:p w:rsidR="00630AB4" w:rsidRPr="0057791D" w:rsidRDefault="00630AB4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 die Schulleitungen an den freien Träger</w:t>
            </w:r>
            <w:r w:rsidR="00D06CBD"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D06CBD" w:rsidRPr="0057791D">
              <w:rPr>
                <w:rFonts w:ascii="Calibri" w:eastAsia="Calibri" w:hAnsi="Calibri" w:cs="Calibri"/>
                <w:sz w:val="20"/>
                <w:szCs w:val="20"/>
              </w:rPr>
              <w:t>Exel</w:t>
            </w:r>
            <w:proofErr w:type="spellEnd"/>
            <w:r w:rsidR="00D06CBD" w:rsidRPr="0057791D">
              <w:rPr>
                <w:rFonts w:ascii="Calibri" w:eastAsia="Calibri" w:hAnsi="Calibri" w:cs="Calibri"/>
                <w:sz w:val="20"/>
                <w:szCs w:val="20"/>
              </w:rPr>
              <w:t>-Tabelle)</w:t>
            </w:r>
          </w:p>
        </w:tc>
      </w:tr>
      <w:tr w:rsidR="00630AB4" w:rsidRPr="0057791D" w:rsidTr="00630AB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4" w:rsidRPr="0057791D" w:rsidRDefault="00630AB4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Bis 12.06.2020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4" w:rsidRPr="0057791D" w:rsidRDefault="00630AB4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-Meldung von Schülerinnen und Schüler der Jahrgangsstufen 7,8 und 9 über </w:t>
            </w:r>
          </w:p>
          <w:p w:rsidR="00630AB4" w:rsidRPr="0057791D" w:rsidRDefault="00630AB4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 die Schulleitungen an den freien Träger</w:t>
            </w:r>
            <w:r w:rsidR="00D06CBD"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D06CBD" w:rsidRPr="0057791D">
              <w:rPr>
                <w:rFonts w:ascii="Calibri" w:eastAsia="Calibri" w:hAnsi="Calibri" w:cs="Calibri"/>
                <w:sz w:val="20"/>
                <w:szCs w:val="20"/>
              </w:rPr>
              <w:t>Exel</w:t>
            </w:r>
            <w:proofErr w:type="spellEnd"/>
            <w:r w:rsidR="00D06CBD" w:rsidRPr="0057791D">
              <w:rPr>
                <w:rFonts w:ascii="Calibri" w:eastAsia="Calibri" w:hAnsi="Calibri" w:cs="Calibri"/>
                <w:sz w:val="20"/>
                <w:szCs w:val="20"/>
              </w:rPr>
              <w:t>-Tabelle)</w:t>
            </w:r>
          </w:p>
        </w:tc>
      </w:tr>
      <w:tr w:rsidR="0057791D" w:rsidRPr="0057791D" w:rsidTr="00630AB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D" w:rsidRPr="0057791D" w:rsidRDefault="0057791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Bis 15.05.2020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D" w:rsidRPr="0057791D" w:rsidRDefault="0057791D" w:rsidP="0057791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-ggf. überregionaler Ausgleich durch II D 1 in Abstimmung mit den Referats- </w:t>
            </w:r>
          </w:p>
          <w:p w:rsidR="0057791D" w:rsidRPr="0057791D" w:rsidRDefault="0057791D" w:rsidP="0057791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7791D">
              <w:rPr>
                <w:rFonts w:ascii="Calibri" w:eastAsia="Calibri" w:hAnsi="Calibri" w:cs="Calibri"/>
                <w:sz w:val="20"/>
                <w:szCs w:val="20"/>
              </w:rPr>
              <w:t>leitungen</w:t>
            </w:r>
            <w:proofErr w:type="spellEnd"/>
            <w:r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 (bei Übernachfrage in einzelnen Regionen)</w:t>
            </w:r>
          </w:p>
        </w:tc>
      </w:tr>
      <w:tr w:rsidR="00111B5E" w:rsidRPr="0057791D" w:rsidTr="00630AB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E" w:rsidRPr="0057791D" w:rsidRDefault="0057791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Bis 16</w:t>
            </w:r>
            <w:r w:rsidR="00111B5E" w:rsidRPr="0057791D">
              <w:rPr>
                <w:rFonts w:ascii="Calibri" w:eastAsia="Calibri" w:hAnsi="Calibri" w:cs="Calibri"/>
                <w:sz w:val="20"/>
                <w:szCs w:val="20"/>
              </w:rPr>
              <w:t>.06.2020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E" w:rsidRPr="0057791D" w:rsidRDefault="006D00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-Referatsleitungen: Weiterleitung </w:t>
            </w:r>
            <w:r w:rsidR="00111B5E" w:rsidRPr="0057791D">
              <w:rPr>
                <w:rFonts w:ascii="Calibri" w:eastAsia="Calibri" w:hAnsi="Calibri" w:cs="Calibri"/>
                <w:sz w:val="20"/>
                <w:szCs w:val="20"/>
              </w:rPr>
              <w:t>der Anzahl der teilnehmenden Schülerinnen und Schüler sowie der Schulstandorte und Raumnummern an den freien Träger (z.K. an II D 1 und Bezirksstadträte für Bildung)</w:t>
            </w:r>
          </w:p>
        </w:tc>
      </w:tr>
      <w:tr w:rsidR="00630AB4" w:rsidRPr="0057791D" w:rsidTr="00630AB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4" w:rsidRPr="0057791D" w:rsidRDefault="00E34773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 w:rsidR="00630AB4" w:rsidRPr="0057791D">
              <w:rPr>
                <w:rFonts w:ascii="Calibri" w:eastAsia="Calibri" w:hAnsi="Calibri" w:cs="Calibri"/>
                <w:sz w:val="20"/>
                <w:szCs w:val="20"/>
              </w:rPr>
              <w:t>.06.2020-26.06.2020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4" w:rsidRPr="0057791D" w:rsidRDefault="00007B3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630AB4"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 Eltern-Lehrer-Schüler-Gespräche mit den Pädagogen der Sommerschule  sowie Übergabe der Förderpläne und Lernmaterialien</w:t>
            </w:r>
          </w:p>
          <w:p w:rsidR="00C57B9F" w:rsidRPr="0057791D" w:rsidRDefault="00C57B9F" w:rsidP="00007B35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-Schulleitung informiert die Pädagogen der Sommerschule über den Zugang zum Schulgebäude in den Ferien  und über Regelungen, die am Schulstand</w:t>
            </w:r>
            <w:r w:rsidR="00007B35"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ort gelten. Falls der Sommerschule die Möglichkeit eröffnet wird, die </w:t>
            </w:r>
            <w:proofErr w:type="spellStart"/>
            <w:r w:rsidR="00007B35" w:rsidRPr="0057791D">
              <w:rPr>
                <w:rFonts w:ascii="Calibri" w:eastAsia="Calibri" w:hAnsi="Calibri" w:cs="Calibri"/>
                <w:sz w:val="20"/>
                <w:szCs w:val="20"/>
              </w:rPr>
              <w:t>Smartboards</w:t>
            </w:r>
            <w:proofErr w:type="spellEnd"/>
            <w:r w:rsidR="00007B35"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 zu nutzen, sollte eine Einweisung erfolgen. </w:t>
            </w:r>
            <w:r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Es wird gewünscht, dass </w:t>
            </w:r>
            <w:r w:rsidR="0057791D"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an jedem Schulstandort </w:t>
            </w:r>
            <w:r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für die Sommerschule eine Erste-Hilfe-Tasche </w:t>
            </w:r>
            <w:r w:rsidR="00007B35"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zur Verfügung gestellt wird. </w:t>
            </w:r>
          </w:p>
        </w:tc>
      </w:tr>
      <w:tr w:rsidR="00630AB4" w:rsidRPr="0057791D" w:rsidTr="00630AB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4" w:rsidRPr="0057791D" w:rsidRDefault="00630AB4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Bis 24.06.2020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4" w:rsidRPr="0057791D" w:rsidRDefault="00630AB4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-Informationsschreiben I an die Eltern sowie Schülerinnen und Schüler</w:t>
            </w:r>
            <w:r w:rsidR="00687F9F">
              <w:rPr>
                <w:rFonts w:ascii="Calibri" w:eastAsia="Calibri" w:hAnsi="Calibri" w:cs="Calibri"/>
                <w:sz w:val="20"/>
                <w:szCs w:val="20"/>
              </w:rPr>
              <w:t xml:space="preserve"> (Datum, Uhrzeit, Ort) der Sommerschule</w:t>
            </w:r>
          </w:p>
          <w:p w:rsidR="00630AB4" w:rsidRPr="0057791D" w:rsidRDefault="00630AB4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="00687F9F">
              <w:rPr>
                <w:rFonts w:ascii="Calibri" w:eastAsia="Calibri" w:hAnsi="Calibri" w:cs="Calibri"/>
                <w:sz w:val="20"/>
                <w:szCs w:val="20"/>
              </w:rPr>
              <w:t xml:space="preserve">spätestens </w:t>
            </w:r>
            <w:r w:rsidRPr="0057791D">
              <w:rPr>
                <w:rFonts w:ascii="Calibri" w:eastAsia="Calibri" w:hAnsi="Calibri" w:cs="Calibri"/>
                <w:sz w:val="20"/>
                <w:szCs w:val="20"/>
              </w:rPr>
              <w:t>mit den Zeugnissen)</w:t>
            </w:r>
          </w:p>
        </w:tc>
      </w:tr>
      <w:tr w:rsidR="00630AB4" w:rsidRPr="0057791D" w:rsidTr="00630AB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4" w:rsidRPr="0057791D" w:rsidRDefault="00630AB4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Bis 05.10.2020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4" w:rsidRPr="0057791D" w:rsidRDefault="00630AB4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-Informationsschreiben II an die Eltern sowie Schülerinnen und Schüler</w:t>
            </w:r>
            <w:r w:rsidR="00687F9F">
              <w:rPr>
                <w:rFonts w:ascii="Calibri" w:eastAsia="Calibri" w:hAnsi="Calibri" w:cs="Calibri"/>
                <w:sz w:val="20"/>
                <w:szCs w:val="20"/>
              </w:rPr>
              <w:t xml:space="preserve"> (Datum, Uhrzeit, Ort)</w:t>
            </w:r>
          </w:p>
        </w:tc>
      </w:tr>
      <w:tr w:rsidR="00630AB4" w:rsidRPr="0057791D" w:rsidTr="00630AB4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4" w:rsidRPr="0057791D" w:rsidRDefault="00630AB4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>Bis 19.11.2020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4" w:rsidRPr="0057791D" w:rsidRDefault="00630AB4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7791D">
              <w:rPr>
                <w:rFonts w:ascii="Calibri" w:eastAsia="Calibri" w:hAnsi="Calibri" w:cs="Calibri"/>
                <w:sz w:val="20"/>
                <w:szCs w:val="20"/>
              </w:rPr>
              <w:t xml:space="preserve">-Präsentation der Ergebnisse der Evaluation </w:t>
            </w:r>
          </w:p>
        </w:tc>
      </w:tr>
    </w:tbl>
    <w:p w:rsidR="00B97CF2" w:rsidRPr="0057791D" w:rsidRDefault="00B97CF2" w:rsidP="00F26DA4">
      <w:pPr>
        <w:rPr>
          <w:sz w:val="20"/>
          <w:szCs w:val="20"/>
        </w:rPr>
      </w:pPr>
    </w:p>
    <w:sectPr w:rsidR="00B97CF2" w:rsidRPr="0057791D">
      <w:headerReference w:type="default" r:id="rId9"/>
      <w:headerReference w:type="first" r:id="rId10"/>
      <w:endnotePr>
        <w:numFmt w:val="decimal"/>
      </w:endnotePr>
      <w:type w:val="continuous"/>
      <w:pgSz w:w="11907" w:h="16840" w:code="9"/>
      <w:pgMar w:top="567" w:right="1134" w:bottom="1134" w:left="1418" w:header="567" w:footer="68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40" w:rsidRDefault="00681740">
      <w:r>
        <w:separator/>
      </w:r>
    </w:p>
  </w:endnote>
  <w:endnote w:type="continuationSeparator" w:id="0">
    <w:p w:rsidR="00681740" w:rsidRDefault="0068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nBJS">
    <w:panose1 w:val="020B0600000000000000"/>
    <w:charset w:val="00"/>
    <w:family w:val="swiss"/>
    <w:pitch w:val="variable"/>
    <w:sig w:usb0="00000003" w:usb1="00000000" w:usb2="00000000" w:usb3="00000000" w:csb0="00000001" w:csb1="00000000"/>
    <w:embedRegular r:id="rId1" w:fontKey="{9C8DD00B-8FA6-4766-BE49-CA57D2193904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2" w:fontKey="{403ECCF3-E99A-47E8-84F0-96EC617B5BB4}"/>
    <w:embedBold r:id="rId3" w:fontKey="{7A749FAC-FD59-4A28-80A0-6DCEDF5A023E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40" w:rsidRDefault="00681740">
      <w:r>
        <w:separator/>
      </w:r>
    </w:p>
  </w:footnote>
  <w:footnote w:type="continuationSeparator" w:id="0">
    <w:p w:rsidR="00681740" w:rsidRDefault="0068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1E" w:rsidRDefault="008E491E">
    <w:pPr>
      <w:pStyle w:val="Kopfzeile"/>
    </w:pPr>
    <w:r>
      <w:t xml:space="preserve">— </w:t>
    </w:r>
    <w:r>
      <w:fldChar w:fldCharType="begin"/>
    </w:r>
    <w:r>
      <w:instrText xml:space="preserve"> PAGE \* MERGEFORMAT </w:instrText>
    </w:r>
    <w:r>
      <w:fldChar w:fldCharType="separate"/>
    </w:r>
    <w:r w:rsidR="0057791D">
      <w:rPr>
        <w:noProof/>
      </w:rPr>
      <w:t>2</w:t>
    </w:r>
    <w:r>
      <w:fldChar w:fldCharType="end"/>
    </w:r>
    <w:r>
      <w:t xml:space="preserve"> —</w:t>
    </w:r>
  </w:p>
  <w:p w:rsidR="008E491E" w:rsidRDefault="008E491E">
    <w:pPr>
      <w:pStyle w:val="Kopfzeile"/>
      <w:tabs>
        <w:tab w:val="clear" w:pos="4819"/>
        <w:tab w:val="left" w:pos="7513"/>
      </w:tabs>
    </w:pPr>
  </w:p>
  <w:p w:rsidR="008E491E" w:rsidRDefault="008E491E">
    <w:pPr>
      <w:pStyle w:val="Kopfzeile"/>
      <w:tabs>
        <w:tab w:val="clear" w:pos="4819"/>
        <w:tab w:val="left" w:pos="7513"/>
      </w:tabs>
    </w:pPr>
  </w:p>
  <w:p w:rsidR="008E491E" w:rsidRDefault="008E491E">
    <w:pPr>
      <w:pStyle w:val="Kopfzeile"/>
      <w:tabs>
        <w:tab w:val="clear" w:pos="4819"/>
        <w:tab w:val="left" w:pos="751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21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37"/>
      <w:gridCol w:w="2184"/>
    </w:tblGrid>
    <w:tr w:rsidR="008E491E" w:rsidTr="00C7639E">
      <w:trPr>
        <w:cantSplit/>
        <w:trHeight w:val="951"/>
      </w:trPr>
      <w:tc>
        <w:tcPr>
          <w:tcW w:w="6437" w:type="dxa"/>
        </w:tcPr>
        <w:p w:rsidR="008E491E" w:rsidRDefault="008E491E" w:rsidP="00C7639E">
          <w:pPr>
            <w:pStyle w:val="Kopfzeile"/>
            <w:rPr>
              <w:lang w:val="sv-SE"/>
            </w:rPr>
          </w:pPr>
          <w:bookmarkStart w:id="1" w:name="Geschäftszeichen"/>
          <w:bookmarkEnd w:id="1"/>
          <w:r w:rsidRPr="000F2A6F">
            <w:rPr>
              <w:lang w:val="sv-SE"/>
            </w:rPr>
            <w:t>I</w:t>
          </w:r>
          <w:r w:rsidR="00630AB4">
            <w:rPr>
              <w:lang w:val="sv-SE"/>
            </w:rPr>
            <w:t xml:space="preserve">I D 1 </w:t>
          </w:r>
          <w:r>
            <w:rPr>
              <w:lang w:val="sv-SE"/>
            </w:rPr>
            <w:t xml:space="preserve"> </w:t>
          </w:r>
          <w:bookmarkStart w:id="2" w:name="Name"/>
          <w:bookmarkEnd w:id="2"/>
        </w:p>
        <w:p w:rsidR="008E491E" w:rsidRPr="000F2A6F" w:rsidRDefault="008E491E" w:rsidP="00C7639E">
          <w:pPr>
            <w:pStyle w:val="Kopfzeile"/>
            <w:rPr>
              <w:lang w:val="sv-SE"/>
            </w:rPr>
          </w:pPr>
          <w:r>
            <w:rPr>
              <w:lang w:val="sv-SE"/>
            </w:rPr>
            <w:t xml:space="preserve">Ulrike Becker </w:t>
          </w:r>
        </w:p>
      </w:tc>
      <w:tc>
        <w:tcPr>
          <w:tcW w:w="2184" w:type="dxa"/>
        </w:tcPr>
        <w:p w:rsidR="008E491E" w:rsidRDefault="00630AB4" w:rsidP="00C7639E">
          <w:pPr>
            <w:pStyle w:val="Kopfzeile"/>
            <w:jc w:val="right"/>
          </w:pPr>
          <w:bookmarkStart w:id="3" w:name="Datum"/>
          <w:bookmarkEnd w:id="3"/>
          <w:r>
            <w:t>26.05</w:t>
          </w:r>
          <w:r w:rsidR="008E491E">
            <w:t>.2020</w:t>
          </w:r>
        </w:p>
        <w:p w:rsidR="008E491E" w:rsidRDefault="008E491E" w:rsidP="00C7639E">
          <w:pPr>
            <w:pStyle w:val="Kopfzeile"/>
            <w:jc w:val="right"/>
          </w:pPr>
          <w:bookmarkStart w:id="4" w:name="Telefon"/>
          <w:bookmarkEnd w:id="4"/>
          <w:r>
            <w:t xml:space="preserve">      -6028</w:t>
          </w:r>
        </w:p>
      </w:tc>
    </w:tr>
  </w:tbl>
  <w:p w:rsidR="008E491E" w:rsidRDefault="008E491E">
    <w:pPr>
      <w:pStyle w:val="Kopfzeile"/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F86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3869F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6F013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94EEA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8360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8C263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EE19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1260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3F61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FBAF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F06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742806"/>
    <w:multiLevelType w:val="hybridMultilevel"/>
    <w:tmpl w:val="FD86A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0059AD"/>
    <w:multiLevelType w:val="hybridMultilevel"/>
    <w:tmpl w:val="3334E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E97A12"/>
    <w:multiLevelType w:val="hybridMultilevel"/>
    <w:tmpl w:val="191CB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B77E9"/>
    <w:multiLevelType w:val="hybridMultilevel"/>
    <w:tmpl w:val="76AC1226"/>
    <w:lvl w:ilvl="0" w:tplc="1D76BD8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6019A"/>
    <w:multiLevelType w:val="hybridMultilevel"/>
    <w:tmpl w:val="D68A1360"/>
    <w:lvl w:ilvl="0" w:tplc="E84E99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A42189C"/>
    <w:multiLevelType w:val="hybridMultilevel"/>
    <w:tmpl w:val="B406CD58"/>
    <w:lvl w:ilvl="0" w:tplc="4C408170">
      <w:start w:val="1"/>
      <w:numFmt w:val="bullet"/>
      <w:pStyle w:val="AbsatzSpiege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31632B"/>
    <w:multiLevelType w:val="hybridMultilevel"/>
    <w:tmpl w:val="F3C0B218"/>
    <w:lvl w:ilvl="0" w:tplc="37DA18A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5D5E83"/>
    <w:multiLevelType w:val="hybridMultilevel"/>
    <w:tmpl w:val="CEFC21DE"/>
    <w:lvl w:ilvl="0" w:tplc="834EB8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F4CC7"/>
    <w:multiLevelType w:val="hybridMultilevel"/>
    <w:tmpl w:val="5748E3B4"/>
    <w:lvl w:ilvl="0" w:tplc="9454C26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B32ECE"/>
    <w:multiLevelType w:val="hybridMultilevel"/>
    <w:tmpl w:val="103E8600"/>
    <w:lvl w:ilvl="0" w:tplc="D5BAF942">
      <w:start w:val="10"/>
      <w:numFmt w:val="bullet"/>
      <w:lvlText w:val="-"/>
      <w:lvlJc w:val="left"/>
      <w:pPr>
        <w:ind w:left="720" w:hanging="360"/>
      </w:pPr>
      <w:rPr>
        <w:rFonts w:ascii="SenBJS" w:eastAsia="Times New Roman" w:hAnsi="SenBJ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17DAA"/>
    <w:multiLevelType w:val="hybridMultilevel"/>
    <w:tmpl w:val="50A07620"/>
    <w:lvl w:ilvl="0" w:tplc="4C4081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6C2D28">
      <w:start w:val="1"/>
      <w:numFmt w:val="bullet"/>
      <w:pStyle w:val="AbsatzSpiegel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6649CB"/>
    <w:multiLevelType w:val="hybridMultilevel"/>
    <w:tmpl w:val="733075A2"/>
    <w:lvl w:ilvl="0" w:tplc="C2ACEF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B94A8F"/>
    <w:multiLevelType w:val="hybridMultilevel"/>
    <w:tmpl w:val="C5E8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1718C"/>
    <w:multiLevelType w:val="hybridMultilevel"/>
    <w:tmpl w:val="8B6C59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87BF2"/>
    <w:multiLevelType w:val="hybridMultilevel"/>
    <w:tmpl w:val="20ACAC1C"/>
    <w:lvl w:ilvl="0" w:tplc="DC4AA5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41482"/>
    <w:multiLevelType w:val="hybridMultilevel"/>
    <w:tmpl w:val="576A0FE2"/>
    <w:lvl w:ilvl="0" w:tplc="FD625376">
      <w:start w:val="1"/>
      <w:numFmt w:val="decimal"/>
      <w:lvlText w:val="%1"/>
      <w:lvlJc w:val="left"/>
      <w:pPr>
        <w:tabs>
          <w:tab w:val="num" w:pos="4620"/>
        </w:tabs>
        <w:ind w:left="4620" w:hanging="42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D05FA"/>
    <w:multiLevelType w:val="hybridMultilevel"/>
    <w:tmpl w:val="CCFED0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F1E33"/>
    <w:multiLevelType w:val="hybridMultilevel"/>
    <w:tmpl w:val="46F8EF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6"/>
  </w:num>
  <w:num w:numId="4">
    <w:abstractNumId w:val="2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22"/>
  </w:num>
  <w:num w:numId="15">
    <w:abstractNumId w:val="24"/>
  </w:num>
  <w:num w:numId="16">
    <w:abstractNumId w:val="25"/>
  </w:num>
  <w:num w:numId="17">
    <w:abstractNumId w:val="0"/>
  </w:num>
  <w:num w:numId="18">
    <w:abstractNumId w:val="20"/>
  </w:num>
  <w:num w:numId="19">
    <w:abstractNumId w:val="17"/>
  </w:num>
  <w:num w:numId="20">
    <w:abstractNumId w:val="19"/>
  </w:num>
  <w:num w:numId="21">
    <w:abstractNumId w:val="13"/>
  </w:num>
  <w:num w:numId="22">
    <w:abstractNumId w:val="28"/>
  </w:num>
  <w:num w:numId="23">
    <w:abstractNumId w:val="15"/>
  </w:num>
  <w:num w:numId="24">
    <w:abstractNumId w:val="23"/>
  </w:num>
  <w:num w:numId="25">
    <w:abstractNumId w:val="12"/>
  </w:num>
  <w:num w:numId="26">
    <w:abstractNumId w:val="27"/>
  </w:num>
  <w:num w:numId="27">
    <w:abstractNumId w:val="11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TrueTypeFonts/>
  <w:saveSubsetFonts/>
  <w:proofState w:spelling="clean" w:grammar="clean"/>
  <w:attachedTemplate r:id="rId1"/>
  <w:defaultTabStop w:val="56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umformat" w:val="2"/>
    <w:docVar w:name="Konto" w:val="0"/>
  </w:docVars>
  <w:rsids>
    <w:rsidRoot w:val="0008453C"/>
    <w:rsid w:val="000003EB"/>
    <w:rsid w:val="00003B0C"/>
    <w:rsid w:val="00007B35"/>
    <w:rsid w:val="0001376E"/>
    <w:rsid w:val="00013C6D"/>
    <w:rsid w:val="000208BA"/>
    <w:rsid w:val="00021BAA"/>
    <w:rsid w:val="000356A2"/>
    <w:rsid w:val="000466C0"/>
    <w:rsid w:val="00047B09"/>
    <w:rsid w:val="00047E13"/>
    <w:rsid w:val="00064D06"/>
    <w:rsid w:val="00072524"/>
    <w:rsid w:val="00080F30"/>
    <w:rsid w:val="0008148F"/>
    <w:rsid w:val="0008453C"/>
    <w:rsid w:val="000A2D81"/>
    <w:rsid w:val="000B50A8"/>
    <w:rsid w:val="000B7359"/>
    <w:rsid w:val="000D7A74"/>
    <w:rsid w:val="000E116D"/>
    <w:rsid w:val="000E6F20"/>
    <w:rsid w:val="000F0537"/>
    <w:rsid w:val="000F2435"/>
    <w:rsid w:val="000F2889"/>
    <w:rsid w:val="000F2A6F"/>
    <w:rsid w:val="000F3AB8"/>
    <w:rsid w:val="000F4FCE"/>
    <w:rsid w:val="00111B5E"/>
    <w:rsid w:val="00111D2A"/>
    <w:rsid w:val="001154ED"/>
    <w:rsid w:val="0014417F"/>
    <w:rsid w:val="00155029"/>
    <w:rsid w:val="0016409D"/>
    <w:rsid w:val="00167F1D"/>
    <w:rsid w:val="001857AA"/>
    <w:rsid w:val="00192764"/>
    <w:rsid w:val="001A1B5B"/>
    <w:rsid w:val="001B0E02"/>
    <w:rsid w:val="001B2AA9"/>
    <w:rsid w:val="001C31F6"/>
    <w:rsid w:val="001C625E"/>
    <w:rsid w:val="001C6E23"/>
    <w:rsid w:val="001C6E8A"/>
    <w:rsid w:val="001D0191"/>
    <w:rsid w:val="001D2FF2"/>
    <w:rsid w:val="001F38CC"/>
    <w:rsid w:val="001F67EF"/>
    <w:rsid w:val="001F7D1D"/>
    <w:rsid w:val="00201FE9"/>
    <w:rsid w:val="002056B6"/>
    <w:rsid w:val="00205AEB"/>
    <w:rsid w:val="002130EC"/>
    <w:rsid w:val="00220644"/>
    <w:rsid w:val="00220DDF"/>
    <w:rsid w:val="00237F8B"/>
    <w:rsid w:val="00256B5C"/>
    <w:rsid w:val="0027174C"/>
    <w:rsid w:val="00277A47"/>
    <w:rsid w:val="00283080"/>
    <w:rsid w:val="00292F41"/>
    <w:rsid w:val="002A4451"/>
    <w:rsid w:val="002A7EE6"/>
    <w:rsid w:val="002B457B"/>
    <w:rsid w:val="002C3ABB"/>
    <w:rsid w:val="002D0EEC"/>
    <w:rsid w:val="002D28C0"/>
    <w:rsid w:val="002F6214"/>
    <w:rsid w:val="0030200D"/>
    <w:rsid w:val="00305EE4"/>
    <w:rsid w:val="00311A3E"/>
    <w:rsid w:val="00311B5C"/>
    <w:rsid w:val="00331911"/>
    <w:rsid w:val="003450C6"/>
    <w:rsid w:val="003624DA"/>
    <w:rsid w:val="00363069"/>
    <w:rsid w:val="00373375"/>
    <w:rsid w:val="003831D5"/>
    <w:rsid w:val="003A0070"/>
    <w:rsid w:val="003B18D0"/>
    <w:rsid w:val="003C4D2D"/>
    <w:rsid w:val="003E4684"/>
    <w:rsid w:val="003E61CB"/>
    <w:rsid w:val="003F4278"/>
    <w:rsid w:val="003F4C90"/>
    <w:rsid w:val="003F4F32"/>
    <w:rsid w:val="004030C4"/>
    <w:rsid w:val="0042404B"/>
    <w:rsid w:val="00430D2F"/>
    <w:rsid w:val="004347C1"/>
    <w:rsid w:val="00435C86"/>
    <w:rsid w:val="00436CF1"/>
    <w:rsid w:val="00443561"/>
    <w:rsid w:val="00445C2A"/>
    <w:rsid w:val="004506E4"/>
    <w:rsid w:val="0045471F"/>
    <w:rsid w:val="004578F0"/>
    <w:rsid w:val="00462063"/>
    <w:rsid w:val="004828A4"/>
    <w:rsid w:val="00496749"/>
    <w:rsid w:val="00497D89"/>
    <w:rsid w:val="004A1B9B"/>
    <w:rsid w:val="004B0EDD"/>
    <w:rsid w:val="004B5791"/>
    <w:rsid w:val="004D0D66"/>
    <w:rsid w:val="004D7772"/>
    <w:rsid w:val="004F132F"/>
    <w:rsid w:val="005021B9"/>
    <w:rsid w:val="00506D2F"/>
    <w:rsid w:val="005107CB"/>
    <w:rsid w:val="00511DDA"/>
    <w:rsid w:val="00513451"/>
    <w:rsid w:val="00532DC3"/>
    <w:rsid w:val="0053438D"/>
    <w:rsid w:val="00571C11"/>
    <w:rsid w:val="0057357C"/>
    <w:rsid w:val="00576190"/>
    <w:rsid w:val="0057791D"/>
    <w:rsid w:val="00595A20"/>
    <w:rsid w:val="005A4FAB"/>
    <w:rsid w:val="005B1805"/>
    <w:rsid w:val="005B1ED6"/>
    <w:rsid w:val="005B47D0"/>
    <w:rsid w:val="005C0524"/>
    <w:rsid w:val="005C40D0"/>
    <w:rsid w:val="005C4FD1"/>
    <w:rsid w:val="005D12C2"/>
    <w:rsid w:val="005D2122"/>
    <w:rsid w:val="005D2EE5"/>
    <w:rsid w:val="005D32BA"/>
    <w:rsid w:val="005F1C47"/>
    <w:rsid w:val="006130A4"/>
    <w:rsid w:val="00617537"/>
    <w:rsid w:val="00624CA3"/>
    <w:rsid w:val="00630AB4"/>
    <w:rsid w:val="00643AA4"/>
    <w:rsid w:val="006550A4"/>
    <w:rsid w:val="00655E00"/>
    <w:rsid w:val="00665649"/>
    <w:rsid w:val="00666CFF"/>
    <w:rsid w:val="00670D12"/>
    <w:rsid w:val="006761BF"/>
    <w:rsid w:val="00681740"/>
    <w:rsid w:val="00682DD2"/>
    <w:rsid w:val="00687F9F"/>
    <w:rsid w:val="00690108"/>
    <w:rsid w:val="006906B0"/>
    <w:rsid w:val="006B0C69"/>
    <w:rsid w:val="006C7756"/>
    <w:rsid w:val="006D0048"/>
    <w:rsid w:val="006D46DD"/>
    <w:rsid w:val="006F30DB"/>
    <w:rsid w:val="006F529E"/>
    <w:rsid w:val="00710DFA"/>
    <w:rsid w:val="00714525"/>
    <w:rsid w:val="00735349"/>
    <w:rsid w:val="0073663B"/>
    <w:rsid w:val="00753D3B"/>
    <w:rsid w:val="00755BCB"/>
    <w:rsid w:val="007B66E8"/>
    <w:rsid w:val="007B6A4F"/>
    <w:rsid w:val="007D70EC"/>
    <w:rsid w:val="007E68B3"/>
    <w:rsid w:val="007F7B88"/>
    <w:rsid w:val="00802E40"/>
    <w:rsid w:val="0080755A"/>
    <w:rsid w:val="00823B27"/>
    <w:rsid w:val="00825B52"/>
    <w:rsid w:val="00827AE8"/>
    <w:rsid w:val="00842276"/>
    <w:rsid w:val="0085629B"/>
    <w:rsid w:val="00863749"/>
    <w:rsid w:val="00865EAB"/>
    <w:rsid w:val="00867D26"/>
    <w:rsid w:val="00870373"/>
    <w:rsid w:val="008916A6"/>
    <w:rsid w:val="00897E4A"/>
    <w:rsid w:val="008A15F5"/>
    <w:rsid w:val="008B1C06"/>
    <w:rsid w:val="008B1DB1"/>
    <w:rsid w:val="008D3850"/>
    <w:rsid w:val="008D4FCC"/>
    <w:rsid w:val="008E3D47"/>
    <w:rsid w:val="008E491E"/>
    <w:rsid w:val="008E7377"/>
    <w:rsid w:val="008E7776"/>
    <w:rsid w:val="00920920"/>
    <w:rsid w:val="00925CAF"/>
    <w:rsid w:val="0096172F"/>
    <w:rsid w:val="00967DF0"/>
    <w:rsid w:val="00981E16"/>
    <w:rsid w:val="009C1FAA"/>
    <w:rsid w:val="009D075A"/>
    <w:rsid w:val="009D24FF"/>
    <w:rsid w:val="009F5CFF"/>
    <w:rsid w:val="00A05121"/>
    <w:rsid w:val="00A364A6"/>
    <w:rsid w:val="00A3712A"/>
    <w:rsid w:val="00A45139"/>
    <w:rsid w:val="00A51A39"/>
    <w:rsid w:val="00A54B2E"/>
    <w:rsid w:val="00A55E19"/>
    <w:rsid w:val="00A57811"/>
    <w:rsid w:val="00A579D0"/>
    <w:rsid w:val="00A80221"/>
    <w:rsid w:val="00AA3752"/>
    <w:rsid w:val="00AA4F8C"/>
    <w:rsid w:val="00AD230A"/>
    <w:rsid w:val="00AE794D"/>
    <w:rsid w:val="00AF4A79"/>
    <w:rsid w:val="00B039FE"/>
    <w:rsid w:val="00B10536"/>
    <w:rsid w:val="00B14105"/>
    <w:rsid w:val="00B314A8"/>
    <w:rsid w:val="00B31CC1"/>
    <w:rsid w:val="00B375F8"/>
    <w:rsid w:val="00B406A7"/>
    <w:rsid w:val="00B676E4"/>
    <w:rsid w:val="00B83DCD"/>
    <w:rsid w:val="00B867E7"/>
    <w:rsid w:val="00B92EF8"/>
    <w:rsid w:val="00B97CF2"/>
    <w:rsid w:val="00BA1336"/>
    <w:rsid w:val="00BA2E22"/>
    <w:rsid w:val="00BC34AC"/>
    <w:rsid w:val="00BD5BBA"/>
    <w:rsid w:val="00BE2303"/>
    <w:rsid w:val="00BF1F37"/>
    <w:rsid w:val="00BF5E8A"/>
    <w:rsid w:val="00C12A4D"/>
    <w:rsid w:val="00C24E14"/>
    <w:rsid w:val="00C32A36"/>
    <w:rsid w:val="00C43BC2"/>
    <w:rsid w:val="00C50D47"/>
    <w:rsid w:val="00C57B9F"/>
    <w:rsid w:val="00C74009"/>
    <w:rsid w:val="00C7639E"/>
    <w:rsid w:val="00C77807"/>
    <w:rsid w:val="00C80B7B"/>
    <w:rsid w:val="00C83E14"/>
    <w:rsid w:val="00C85A44"/>
    <w:rsid w:val="00C926E6"/>
    <w:rsid w:val="00C95D48"/>
    <w:rsid w:val="00C97760"/>
    <w:rsid w:val="00CA2D3D"/>
    <w:rsid w:val="00CA782B"/>
    <w:rsid w:val="00CC0D3B"/>
    <w:rsid w:val="00CC5EF6"/>
    <w:rsid w:val="00CD4233"/>
    <w:rsid w:val="00CE5C2F"/>
    <w:rsid w:val="00CF287D"/>
    <w:rsid w:val="00D009D0"/>
    <w:rsid w:val="00D028CE"/>
    <w:rsid w:val="00D04911"/>
    <w:rsid w:val="00D06CBD"/>
    <w:rsid w:val="00D06F30"/>
    <w:rsid w:val="00D15DBC"/>
    <w:rsid w:val="00D30DD5"/>
    <w:rsid w:val="00D31476"/>
    <w:rsid w:val="00D32B77"/>
    <w:rsid w:val="00D426DF"/>
    <w:rsid w:val="00D4283E"/>
    <w:rsid w:val="00D5712E"/>
    <w:rsid w:val="00D71BE2"/>
    <w:rsid w:val="00D83A71"/>
    <w:rsid w:val="00D97A0F"/>
    <w:rsid w:val="00DD59D2"/>
    <w:rsid w:val="00DF23A8"/>
    <w:rsid w:val="00DF3FAE"/>
    <w:rsid w:val="00E002EC"/>
    <w:rsid w:val="00E01CF7"/>
    <w:rsid w:val="00E05BA9"/>
    <w:rsid w:val="00E3077B"/>
    <w:rsid w:val="00E332F7"/>
    <w:rsid w:val="00E34773"/>
    <w:rsid w:val="00E363DD"/>
    <w:rsid w:val="00E45DDD"/>
    <w:rsid w:val="00E47442"/>
    <w:rsid w:val="00E51724"/>
    <w:rsid w:val="00E57350"/>
    <w:rsid w:val="00E606CB"/>
    <w:rsid w:val="00E62FEF"/>
    <w:rsid w:val="00E63B59"/>
    <w:rsid w:val="00E657B3"/>
    <w:rsid w:val="00E65CF9"/>
    <w:rsid w:val="00E84714"/>
    <w:rsid w:val="00E86E1B"/>
    <w:rsid w:val="00E97ADC"/>
    <w:rsid w:val="00EA4F2F"/>
    <w:rsid w:val="00EA5CC2"/>
    <w:rsid w:val="00EB6C59"/>
    <w:rsid w:val="00EC0660"/>
    <w:rsid w:val="00EC3665"/>
    <w:rsid w:val="00EE13BC"/>
    <w:rsid w:val="00EF0B20"/>
    <w:rsid w:val="00F01D12"/>
    <w:rsid w:val="00F10A76"/>
    <w:rsid w:val="00F14D71"/>
    <w:rsid w:val="00F158D7"/>
    <w:rsid w:val="00F26DA4"/>
    <w:rsid w:val="00F378BE"/>
    <w:rsid w:val="00F37F86"/>
    <w:rsid w:val="00F444BF"/>
    <w:rsid w:val="00F633E8"/>
    <w:rsid w:val="00F65D68"/>
    <w:rsid w:val="00F66C73"/>
    <w:rsid w:val="00F86312"/>
    <w:rsid w:val="00F9087E"/>
    <w:rsid w:val="00FA2298"/>
    <w:rsid w:val="00FD24F3"/>
    <w:rsid w:val="00FD3911"/>
    <w:rsid w:val="00FE01CA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rFonts w:ascii="SenBJS" w:hAnsi="SenBJS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D2EE5"/>
    <w:pPr>
      <w:keepNext/>
      <w:spacing w:before="120" w:after="120"/>
      <w:outlineLvl w:val="1"/>
    </w:pPr>
    <w:rPr>
      <w:rFonts w:cs="Arial"/>
      <w:b/>
      <w:iCs/>
      <w:sz w:val="26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paragraph" w:customStyle="1" w:styleId="Absatz">
    <w:name w:val="Absatz"/>
    <w:basedOn w:val="Standard"/>
    <w:rsid w:val="000F2A6F"/>
    <w:pPr>
      <w:spacing w:before="60" w:after="60" w:line="280" w:lineRule="exact"/>
    </w:pPr>
  </w:style>
  <w:style w:type="paragraph" w:customStyle="1" w:styleId="AbsatzSpiegel">
    <w:name w:val="Absatz Spiegel"/>
    <w:basedOn w:val="Standard"/>
    <w:pPr>
      <w:numPr>
        <w:numId w:val="3"/>
      </w:numPr>
      <w:spacing w:before="60" w:after="60" w:line="280" w:lineRule="exact"/>
      <w:ind w:left="357" w:hanging="357"/>
    </w:pPr>
  </w:style>
  <w:style w:type="paragraph" w:customStyle="1" w:styleId="AbsatzSpiegel2">
    <w:name w:val="Absatz Spiegel 2"/>
    <w:basedOn w:val="AbsatzSpiegel"/>
    <w:pPr>
      <w:numPr>
        <w:ilvl w:val="1"/>
        <w:numId w:val="4"/>
      </w:numPr>
      <w:tabs>
        <w:tab w:val="clear" w:pos="1440"/>
        <w:tab w:val="num" w:pos="360"/>
      </w:tabs>
    </w:pPr>
  </w:style>
  <w:style w:type="paragraph" w:styleId="Sprechblasentext">
    <w:name w:val="Balloon Text"/>
    <w:basedOn w:val="Standard"/>
    <w:semiHidden/>
    <w:rsid w:val="00B92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2A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90108"/>
    <w:rPr>
      <w:color w:val="0000FF"/>
      <w:u w:val="single"/>
    </w:rPr>
  </w:style>
  <w:style w:type="paragraph" w:styleId="Textkrper">
    <w:name w:val="Body Text"/>
    <w:basedOn w:val="Standard"/>
    <w:link w:val="TextkrperZchn"/>
    <w:rsid w:val="0069010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690108"/>
    <w:rPr>
      <w:rFonts w:ascii="Arial" w:hAnsi="Arial"/>
      <w:sz w:val="22"/>
    </w:rPr>
  </w:style>
  <w:style w:type="paragraph" w:customStyle="1" w:styleId="Antwort">
    <w:name w:val="Antwort"/>
    <w:basedOn w:val="Standard"/>
    <w:link w:val="AntwortZchn"/>
    <w:qFormat/>
    <w:rsid w:val="00827AE8"/>
    <w:pPr>
      <w:tabs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AntwortZchn">
    <w:name w:val="Antwort Zchn"/>
    <w:link w:val="Antwort"/>
    <w:rsid w:val="00827AE8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E5C2F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5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A8022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6761BF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BC34AC"/>
    <w:rPr>
      <w:rFonts w:ascii="SenBJS" w:hAnsi="SenBJS" w:cs="Arial"/>
      <w:b/>
      <w:iCs/>
      <w:sz w:val="26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C34AC"/>
    <w:rPr>
      <w:rFonts w:ascii="SenBJS" w:hAnsi="SenBJS" w:cs="Arial"/>
      <w:b/>
      <w:bCs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rFonts w:ascii="SenBJS" w:hAnsi="SenBJS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D2EE5"/>
    <w:pPr>
      <w:keepNext/>
      <w:spacing w:before="120" w:after="120"/>
      <w:outlineLvl w:val="1"/>
    </w:pPr>
    <w:rPr>
      <w:rFonts w:cs="Arial"/>
      <w:b/>
      <w:iCs/>
      <w:sz w:val="26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paragraph" w:customStyle="1" w:styleId="Absatz">
    <w:name w:val="Absatz"/>
    <w:basedOn w:val="Standard"/>
    <w:rsid w:val="000F2A6F"/>
    <w:pPr>
      <w:spacing w:before="60" w:after="60" w:line="280" w:lineRule="exact"/>
    </w:pPr>
  </w:style>
  <w:style w:type="paragraph" w:customStyle="1" w:styleId="AbsatzSpiegel">
    <w:name w:val="Absatz Spiegel"/>
    <w:basedOn w:val="Standard"/>
    <w:pPr>
      <w:numPr>
        <w:numId w:val="3"/>
      </w:numPr>
      <w:spacing w:before="60" w:after="60" w:line="280" w:lineRule="exact"/>
      <w:ind w:left="357" w:hanging="357"/>
    </w:pPr>
  </w:style>
  <w:style w:type="paragraph" w:customStyle="1" w:styleId="AbsatzSpiegel2">
    <w:name w:val="Absatz Spiegel 2"/>
    <w:basedOn w:val="AbsatzSpiegel"/>
    <w:pPr>
      <w:numPr>
        <w:ilvl w:val="1"/>
        <w:numId w:val="4"/>
      </w:numPr>
      <w:tabs>
        <w:tab w:val="clear" w:pos="1440"/>
        <w:tab w:val="num" w:pos="360"/>
      </w:tabs>
    </w:pPr>
  </w:style>
  <w:style w:type="paragraph" w:styleId="Sprechblasentext">
    <w:name w:val="Balloon Text"/>
    <w:basedOn w:val="Standard"/>
    <w:semiHidden/>
    <w:rsid w:val="00B92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2A6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90108"/>
    <w:rPr>
      <w:color w:val="0000FF"/>
      <w:u w:val="single"/>
    </w:rPr>
  </w:style>
  <w:style w:type="paragraph" w:styleId="Textkrper">
    <w:name w:val="Body Text"/>
    <w:basedOn w:val="Standard"/>
    <w:link w:val="TextkrperZchn"/>
    <w:rsid w:val="0069010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690108"/>
    <w:rPr>
      <w:rFonts w:ascii="Arial" w:hAnsi="Arial"/>
      <w:sz w:val="22"/>
    </w:rPr>
  </w:style>
  <w:style w:type="paragraph" w:customStyle="1" w:styleId="Antwort">
    <w:name w:val="Antwort"/>
    <w:basedOn w:val="Standard"/>
    <w:link w:val="AntwortZchn"/>
    <w:qFormat/>
    <w:rsid w:val="00827AE8"/>
    <w:pPr>
      <w:tabs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AntwortZchn">
    <w:name w:val="Antwort Zchn"/>
    <w:link w:val="Antwort"/>
    <w:rsid w:val="00827AE8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E5C2F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5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A8022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6761BF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BC34AC"/>
    <w:rPr>
      <w:rFonts w:ascii="SenBJS" w:hAnsi="SenBJS" w:cs="Arial"/>
      <w:b/>
      <w:iCs/>
      <w:sz w:val="26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C34AC"/>
    <w:rPr>
      <w:rFonts w:ascii="SenBJS" w:hAnsi="SenBJS" w:cs="Arial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ded\AppData\Roaming\Microsoft\Templates\VM_Vorlage_01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19F9-B423-4C55-A292-C388DCC6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VM_Vorlage_0116</Template>
  <TotalTime>0</TotalTime>
  <Pages>1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SenBWF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Wilde, Dagmar</dc:creator>
  <cp:lastModifiedBy>Becker, Dr. Ulrike</cp:lastModifiedBy>
  <cp:revision>10</cp:revision>
  <cp:lastPrinted>2020-05-27T10:26:00Z</cp:lastPrinted>
  <dcterms:created xsi:type="dcterms:W3CDTF">2020-05-27T10:27:00Z</dcterms:created>
  <dcterms:modified xsi:type="dcterms:W3CDTF">2020-05-29T15:00:00Z</dcterms:modified>
</cp:coreProperties>
</file>